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3F1804D9" w:rsidR="007331BA" w:rsidRPr="003E4AD8" w:rsidRDefault="003E4AD8">
      <w:pPr>
        <w:spacing w:after="153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ZAŁĄCZNIK NR 2</w:t>
      </w:r>
      <w:r w:rsidR="0002192B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0 do Umowy</w:t>
      </w:r>
    </w:p>
    <w:p w14:paraId="7BF3C834" w14:textId="77777777" w:rsidR="003E4AD8" w:rsidRDefault="003E4AD8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48BC541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Ustalenie tożsamości osoby odbywa się na podstawie dowodu osobistego, dokumentu paszportowego, zagranicznego dokumentu tożsamości, karty pobytu, dokumentu mObywatel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330x380 pixeli i 300 dpi;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3745" w14:textId="77777777" w:rsidR="001D2581" w:rsidRDefault="001D2581" w:rsidP="006A3A92">
      <w:r>
        <w:separator/>
      </w:r>
    </w:p>
  </w:endnote>
  <w:endnote w:type="continuationSeparator" w:id="0">
    <w:p w14:paraId="758F51EB" w14:textId="77777777" w:rsidR="001D2581" w:rsidRDefault="001D2581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82AA" w14:textId="77777777" w:rsidR="001D2581" w:rsidRDefault="001D2581" w:rsidP="006A3A92">
      <w:r>
        <w:separator/>
      </w:r>
    </w:p>
  </w:footnote>
  <w:footnote w:type="continuationSeparator" w:id="0">
    <w:p w14:paraId="1482F769" w14:textId="77777777" w:rsidR="001D2581" w:rsidRDefault="001D2581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2192B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1D2581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8426F"/>
    <w:rsid w:val="009C5809"/>
    <w:rsid w:val="00A423DB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12</Pages>
  <Words>5171</Words>
  <Characters>31030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Chludzińska Urszula</cp:lastModifiedBy>
  <cp:revision>32</cp:revision>
  <cp:lastPrinted>2023-07-21T08:26:00Z</cp:lastPrinted>
  <dcterms:created xsi:type="dcterms:W3CDTF">2025-03-27T14:03:00Z</dcterms:created>
  <dcterms:modified xsi:type="dcterms:W3CDTF">2026-02-11T12:58:00Z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